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1D20E112" w:rsidR="00A62B4C" w:rsidRPr="00970A91" w:rsidRDefault="00970A91" w:rsidP="00970A91">
      <w:pPr>
        <w:jc w:val="right"/>
        <w:rPr>
          <w:rFonts w:ascii="Verdana" w:eastAsia="Verdana" w:hAnsi="Verdana" w:cs="Times New Roman"/>
          <w:b/>
          <w:bCs/>
        </w:rPr>
      </w:pPr>
      <w:r w:rsidRPr="00970A91">
        <w:rPr>
          <w:rFonts w:ascii="Verdana" w:eastAsia="Verdana" w:hAnsi="Verdana" w:cs="Times New Roman"/>
          <w:b/>
          <w:bCs/>
        </w:rPr>
        <w:t>Część 1</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116737B3" w:rsidR="001A2A0C" w:rsidRPr="002366DA" w:rsidRDefault="008D0EB4" w:rsidP="002366DA">
      <w:pPr>
        <w:pStyle w:val="Akapitzlist"/>
        <w:spacing w:before="120" w:line="276" w:lineRule="auto"/>
        <w:ind w:left="284"/>
        <w:jc w:val="center"/>
        <w:outlineLvl w:val="0"/>
        <w:rPr>
          <w:rFonts w:cstheme="minorHAnsi"/>
          <w:b/>
          <w:sz w:val="20"/>
          <w:szCs w:val="20"/>
        </w:rPr>
      </w:pPr>
      <w:r w:rsidRPr="002366DA">
        <w:rPr>
          <w:rFonts w:cstheme="minorHAnsi"/>
          <w:b/>
          <w:sz w:val="20"/>
          <w:szCs w:val="20"/>
        </w:rPr>
        <w:t>„</w:t>
      </w:r>
      <w:r w:rsidR="00123E19" w:rsidRPr="00123E19">
        <w:rPr>
          <w:rFonts w:cstheme="minorHAnsi"/>
          <w:b/>
          <w:sz w:val="20"/>
          <w:szCs w:val="20"/>
        </w:rPr>
        <w:t>Przyłączenie budynków mieszkalnych w miejscowości Żelechów ul. Turkusowa dz. nr 322/2, 322/3 gm. Żabia Wola</w:t>
      </w:r>
      <w:r w:rsidRPr="002366DA">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5919D707"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A030B9">
        <w:rPr>
          <w:rFonts w:eastAsia="Times New Roman" w:cs="Calibri"/>
          <w:b/>
          <w:szCs w:val="18"/>
        </w:rPr>
        <w:t>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2366DA">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75EE491E" w:rsidR="004906BC" w:rsidRPr="007757B5" w:rsidRDefault="00A030B9" w:rsidP="00DB2BFF">
      <w:pPr>
        <w:pStyle w:val="Akapitzlist"/>
        <w:spacing w:before="120" w:line="276" w:lineRule="auto"/>
        <w:ind w:left="284"/>
        <w:jc w:val="both"/>
        <w:outlineLvl w:val="0"/>
        <w:rPr>
          <w:rFonts w:cstheme="minorHAnsi"/>
          <w:szCs w:val="18"/>
        </w:rPr>
      </w:pPr>
      <w:r>
        <w:rPr>
          <w:rFonts w:cstheme="minorHAnsi"/>
          <w:b/>
          <w:szCs w:val="18"/>
        </w:rPr>
        <w:t>5</w:t>
      </w:r>
      <w:r w:rsidR="004644EA" w:rsidRPr="004644EA">
        <w:rPr>
          <w:rFonts w:cstheme="minorHAnsi"/>
          <w:b/>
          <w:szCs w:val="18"/>
        </w:rPr>
        <w:t xml:space="preserve"> mi</w:t>
      </w:r>
      <w:r w:rsidR="002366DA">
        <w:rPr>
          <w:rFonts w:cstheme="minorHAnsi"/>
          <w:b/>
          <w:szCs w:val="18"/>
        </w:rPr>
        <w:t>esięcy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32FEBE67" w:rsidR="004906BC" w:rsidRPr="002366DA"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2366DA">
        <w:rPr>
          <w:rFonts w:cstheme="minorHAnsi"/>
          <w:b/>
          <w:szCs w:val="18"/>
        </w:rPr>
        <w:t>RE Żyrardów</w:t>
      </w:r>
      <w:r w:rsidR="005F23E1" w:rsidRPr="002366DA">
        <w:rPr>
          <w:rFonts w:cstheme="minorHAnsi"/>
          <w:b/>
          <w:szCs w:val="18"/>
        </w:rPr>
        <w:t xml:space="preserve">,  miejscowość </w:t>
      </w:r>
      <w:r w:rsidR="00123E19">
        <w:rPr>
          <w:rFonts w:cstheme="minorHAnsi"/>
          <w:b/>
          <w:szCs w:val="18"/>
        </w:rPr>
        <w:t>Żelechów</w:t>
      </w:r>
      <w:r w:rsidR="0045755E">
        <w:rPr>
          <w:rFonts w:cstheme="minorHAnsi"/>
          <w:b/>
          <w:szCs w:val="18"/>
        </w:rPr>
        <w:t>, gm.</w:t>
      </w:r>
      <w:r w:rsidR="00123E19">
        <w:rPr>
          <w:rFonts w:cstheme="minorHAnsi"/>
          <w:b/>
          <w:szCs w:val="18"/>
        </w:rPr>
        <w:t xml:space="preserve"> Żabia Wola</w:t>
      </w:r>
      <w:r w:rsidR="002366DA" w:rsidRPr="002366DA">
        <w:rPr>
          <w:rFonts w:cstheme="minorHAnsi"/>
          <w:b/>
          <w:szCs w:val="18"/>
        </w:rPr>
        <w:t>.</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9C9AB5" w14:textId="5E6457C8"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28BFE260"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366DA">
        <w:rPr>
          <w:rFonts w:cstheme="minorHAnsi"/>
          <w:b/>
          <w:szCs w:val="18"/>
        </w:rPr>
        <w:t xml:space="preserve">Dokumentacja    </w:t>
      </w:r>
      <w:r w:rsidR="002B5B5C" w:rsidRPr="002366DA">
        <w:rPr>
          <w:rFonts w:cstheme="minorHAnsi"/>
          <w:b/>
          <w:szCs w:val="18"/>
        </w:rPr>
        <w:t xml:space="preserve"> </w:t>
      </w:r>
      <w:r w:rsidR="002B5B5C" w:rsidRPr="002366DA">
        <w:rPr>
          <w:rFonts w:cstheme="minorHAnsi"/>
          <w:b/>
          <w:szCs w:val="18"/>
        </w:rPr>
        <w:br/>
      </w:r>
      <w:r w:rsidR="002366DA" w:rsidRPr="002366DA">
        <w:rPr>
          <w:rFonts w:cstheme="minorHAnsi"/>
          <w:b/>
          <w:szCs w:val="18"/>
        </w:rPr>
        <w:t xml:space="preserve">projektowa </w:t>
      </w:r>
      <w:r w:rsidRPr="002366DA">
        <w:rPr>
          <w:rFonts w:cstheme="minorHAnsi"/>
          <w:b/>
          <w:szCs w:val="18"/>
        </w:rPr>
        <w:t xml:space="preserve">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137027D" w14:textId="16D3AFAB" w:rsidR="00D8328D" w:rsidRPr="002366DA" w:rsidRDefault="002366DA" w:rsidP="002366DA">
      <w:pPr>
        <w:pStyle w:val="Akapitzlist"/>
        <w:numPr>
          <w:ilvl w:val="0"/>
          <w:numId w:val="9"/>
        </w:numPr>
        <w:spacing w:before="120" w:after="0" w:line="276" w:lineRule="auto"/>
        <w:jc w:val="both"/>
        <w:outlineLvl w:val="0"/>
        <w:rPr>
          <w:rFonts w:cstheme="minorHAnsi"/>
          <w:b/>
          <w:szCs w:val="18"/>
        </w:rPr>
      </w:pPr>
      <w:r>
        <w:rPr>
          <w:rFonts w:cstheme="minorHAnsi"/>
          <w:b/>
          <w:szCs w:val="18"/>
        </w:rPr>
        <w:t>brak</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wtórnych (o odpowiedniej kolorystyce i przekroju przewodów) od przekładników prądowych do listwy kontrolno-pomiarowej wraz z obwodami prądowymi i napięciowymi  oraz od listwy kontrolno-pomiarowej </w:t>
      </w:r>
      <w:r w:rsidRPr="002B5B5C">
        <w:rPr>
          <w:rFonts w:cstheme="minorHAnsi"/>
          <w:szCs w:val="18"/>
        </w:rPr>
        <w:lastRenderedPageBreak/>
        <w:t>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11AF14B2"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lastRenderedPageBreak/>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1AD95AE" w:rsidR="00347E8D" w:rsidRDefault="00347E8D">
        <w:pPr>
          <w:pStyle w:val="Stopka"/>
          <w:jc w:val="right"/>
        </w:pPr>
        <w:r>
          <w:fldChar w:fldCharType="begin"/>
        </w:r>
        <w:r>
          <w:instrText>PAGE   \* MERGEFORMAT</w:instrText>
        </w:r>
        <w:r>
          <w:fldChar w:fldCharType="separate"/>
        </w:r>
        <w:r w:rsidR="0045755E">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352E4C32" w:rsidR="00347E8D" w:rsidRPr="006B2C28" w:rsidRDefault="00970A91" w:rsidP="00582CE9">
          <w:pPr>
            <w:suppressAutoHyphens/>
            <w:ind w:right="187"/>
            <w:rPr>
              <w:rFonts w:asciiTheme="majorHAnsi" w:hAnsiTheme="majorHAnsi"/>
              <w:color w:val="000000" w:themeColor="text1"/>
              <w:sz w:val="14"/>
              <w:szCs w:val="18"/>
            </w:rPr>
          </w:pPr>
          <w:r w:rsidRPr="00970A91">
            <w:rPr>
              <w:rFonts w:asciiTheme="majorHAnsi" w:hAnsiTheme="majorHAnsi"/>
              <w:color w:val="000000" w:themeColor="text1"/>
              <w:sz w:val="14"/>
              <w:szCs w:val="18"/>
            </w:rPr>
            <w:t>POST/DYS/OLD/GZ/01601/2026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1491167728">
    <w:abstractNumId w:val="6"/>
  </w:num>
  <w:num w:numId="2" w16cid:durableId="101849955">
    <w:abstractNumId w:val="1"/>
  </w:num>
  <w:num w:numId="3" w16cid:durableId="22218747">
    <w:abstractNumId w:val="3"/>
  </w:num>
  <w:num w:numId="4" w16cid:durableId="964821247">
    <w:abstractNumId w:val="7"/>
  </w:num>
  <w:num w:numId="5" w16cid:durableId="1959330476">
    <w:abstractNumId w:val="0"/>
  </w:num>
  <w:num w:numId="6" w16cid:durableId="1482497714">
    <w:abstractNumId w:val="4"/>
  </w:num>
  <w:num w:numId="7" w16cid:durableId="1541282865">
    <w:abstractNumId w:val="9"/>
  </w:num>
  <w:num w:numId="8" w16cid:durableId="1448618883">
    <w:abstractNumId w:val="8"/>
  </w:num>
  <w:num w:numId="9" w16cid:durableId="1885554904">
    <w:abstractNumId w:val="11"/>
  </w:num>
  <w:num w:numId="10" w16cid:durableId="2081949202">
    <w:abstractNumId w:val="15"/>
  </w:num>
  <w:num w:numId="11" w16cid:durableId="1174568321">
    <w:abstractNumId w:val="5"/>
  </w:num>
  <w:num w:numId="12" w16cid:durableId="1500727258">
    <w:abstractNumId w:val="14"/>
  </w:num>
  <w:num w:numId="13" w16cid:durableId="1517302811">
    <w:abstractNumId w:val="10"/>
  </w:num>
  <w:num w:numId="14" w16cid:durableId="14039055">
    <w:abstractNumId w:val="13"/>
  </w:num>
  <w:num w:numId="15" w16cid:durableId="851728028">
    <w:abstractNumId w:val="12"/>
  </w:num>
  <w:num w:numId="16" w16cid:durableId="10581682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37AB"/>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3E19"/>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1C79"/>
    <w:rsid w:val="001D2EB1"/>
    <w:rsid w:val="001E7E73"/>
    <w:rsid w:val="001F3242"/>
    <w:rsid w:val="001F3600"/>
    <w:rsid w:val="001F3F20"/>
    <w:rsid w:val="001F737A"/>
    <w:rsid w:val="002067F1"/>
    <w:rsid w:val="00224257"/>
    <w:rsid w:val="002366DA"/>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E5F2D"/>
    <w:rsid w:val="002F10CA"/>
    <w:rsid w:val="002F3F59"/>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2045"/>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5755E"/>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AC6"/>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0A91"/>
    <w:rsid w:val="00971C8B"/>
    <w:rsid w:val="00971E24"/>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30B9"/>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9793B"/>
    <w:rsid w:val="00DA64DB"/>
    <w:rsid w:val="00DB1E5E"/>
    <w:rsid w:val="00DB2BFF"/>
    <w:rsid w:val="00DB3ADC"/>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25AF"/>
    <w:rsid w:val="00EA4832"/>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3147"/>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DBF"/>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(pozostałe zadania).docx</dmsv2BaseFileName>
    <dmsv2BaseDisplayName xmlns="http://schemas.microsoft.com/sharepoint/v3">Załącznik nr 1 do SWZ - OPZ (pozostałe zadania)</dmsv2BaseDisplayName>
    <dmsv2SWPP2ObjectNumber xmlns="http://schemas.microsoft.com/sharepoint/v3" xsi:nil="true"/>
    <dmsv2SWPP2SumMD5 xmlns="http://schemas.microsoft.com/sharepoint/v3">532643ca3cfc437239f26d3f9a5bf862</dmsv2SWPP2SumMD5>
    <dmsv2BaseMoved xmlns="http://schemas.microsoft.com/sharepoint/v3">false</dmsv2BaseMoved>
    <dmsv2BaseIsSensitive xmlns="http://schemas.microsoft.com/sharepoint/v3">true</dmsv2BaseIsSensitive>
    <dmsv2SWPP2IDSWPP2 xmlns="http://schemas.microsoft.com/sharepoint/v3">711132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24703644</dmsv2BaseClientSystemDocumentID>
    <dmsv2BaseModifiedByID xmlns="http://schemas.microsoft.com/sharepoint/v3">11817367</dmsv2BaseModifiedByID>
    <dmsv2BaseCreatedByID xmlns="http://schemas.microsoft.com/sharepoint/v3">11817367</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PR4UJWENCY6Q-435886533-22126</_dlc_DocId>
    <_dlc_DocIdUrl xmlns="a19cb1c7-c5c7-46d4-85ae-d83685407bba">
      <Url>https://swpp2.dms.gkpge.pl/sites/42/_layouts/15/DocIdRedir.aspx?ID=PR4UJWENCY6Q-435886533-22126</Url>
      <Description>PR4UJWENCY6Q-435886533-22126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D6D98-C5D3-4491-9098-C185B5607962}">
  <ds:schemaRefs>
    <ds:schemaRef ds:uri="http://schemas.microsoft.com/sharepoint/events"/>
  </ds:schemaRefs>
</ds:datastoreItem>
</file>

<file path=customXml/itemProps2.xml><?xml version="1.0" encoding="utf-8"?>
<ds:datastoreItem xmlns:ds="http://schemas.openxmlformats.org/officeDocument/2006/customXml" ds:itemID="{2230591B-A43E-4AD3-987B-5D5C0940F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BB1DB6D-7F37-40C9-96B8-B0B9230D5198}">
  <ds:schemaRefs>
    <ds:schemaRef ds:uri="http://schemas.openxmlformats.org/officeDocument/2006/bibliography"/>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123</TotalTime>
  <Pages>5</Pages>
  <Words>2055</Words>
  <Characters>12331</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23</cp:revision>
  <cp:lastPrinted>2024-07-15T11:21:00Z</cp:lastPrinted>
  <dcterms:created xsi:type="dcterms:W3CDTF">2025-10-01T10:46:00Z</dcterms:created>
  <dcterms:modified xsi:type="dcterms:W3CDTF">2026-04-27T14:48:00Z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6e6196ba-6344-467f-8268-eff67f336d2a</vt:lpwstr>
  </property>
</Properties>
</file>